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8F224D" w:rsidP="008F224D">
      <w:pPr>
        <w:spacing w:after="0" w:line="360" w:lineRule="auto"/>
        <w:rPr>
          <w:rFonts w:ascii="Times New Roman" w:eastAsia="Times New Roman" w:hAnsi="Times New Roman" w:cstheme="minorBidi"/>
          <w:bCs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 xml:space="preserve">وزارة العدل </w:t>
      </w:r>
    </w:p>
    <w:p w:rsidR="008F224D" w:rsidP="008F224D">
      <w:pPr>
        <w:pStyle w:val="Heading2"/>
        <w:rPr>
          <w:rFonts w:cstheme="minorBidi"/>
          <w:u w:val="single"/>
          <w:rtl/>
          <w:lang w:bidi="ar-JO"/>
        </w:rPr>
      </w:pPr>
      <w:r>
        <w:rPr>
          <w:rFonts w:cstheme="minorBidi" w:hint="cs"/>
          <w:u w:val="single"/>
          <w:rtl/>
          <w:lang w:bidi="ar-JO"/>
        </w:rPr>
        <w:t xml:space="preserve">مناقصة علنية رقم </w:t>
      </w:r>
      <w:r w:rsidRPr="0051219B">
        <w:rPr>
          <w:rFonts w:hint="cs"/>
          <w:u w:val="single"/>
          <w:rtl/>
        </w:rPr>
        <w:t xml:space="preserve">63.19 </w:t>
      </w:r>
      <w:r>
        <w:rPr>
          <w:rFonts w:cstheme="minorBidi" w:hint="cs"/>
          <w:u w:val="single"/>
          <w:rtl/>
          <w:lang w:bidi="ar-JO"/>
        </w:rPr>
        <w:t xml:space="preserve">لتقديم خدمات فحص وتقييم الماس وأحجار كريمة </w:t>
      </w:r>
    </w:p>
    <w:p w:rsidR="008F224D" w:rsidRPr="008F224D" w:rsidP="008F224D">
      <w:pPr>
        <w:spacing w:after="0" w:line="360" w:lineRule="auto"/>
        <w:rPr>
          <w:rFonts w:ascii="Times New Roman" w:eastAsia="Times New Roman" w:hAnsi="Times New Roman"/>
          <w:bCs/>
          <w:sz w:val="28"/>
          <w:szCs w:val="28"/>
          <w:rtl/>
          <w:lang w:eastAsia="he-IL" w:bidi="ar-JO"/>
        </w:rPr>
      </w:pPr>
    </w:p>
    <w:p w:rsidR="00AE4AFB" w:rsidRPr="00F77781" w:rsidP="008F224D">
      <w:pPr>
        <w:pStyle w:val="Heading2"/>
        <w:rPr>
          <w:rtl/>
        </w:rPr>
      </w:pPr>
      <w:r w:rsidRPr="008F224D"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F25F52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Pr="00BF2CE4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F224D" w:rsidP="008F224D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وزارة العدل ترغب بالإعلان بهذا عن تأجيل مواعيد في هذه المناقصة العلنية، بسبب تغيير جذري في مستندات المناقصة.</w:t>
      </w:r>
    </w:p>
    <w:p w:rsidR="008F224D" w:rsidP="008F224D">
      <w:pPr>
        <w:spacing w:before="120" w:after="120" w:line="360" w:lineRule="auto"/>
        <w:jc w:val="both"/>
        <w:rPr>
          <w:rFonts w:ascii="David" w:hAnsi="David" w:cstheme="minorBidi"/>
          <w:color w:val="000000" w:themeColor="text1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في نطاق الأسئلة الاستفسارية التي قُدمت قررت وزارة العدل المصادقة على المقاولين الثانويين في نطاق المناقصة ولذلك البند </w:t>
      </w:r>
      <w:r>
        <w:rPr>
          <w:rFonts w:hint="cs"/>
          <w:rtl/>
        </w:rPr>
        <w:t xml:space="preserve">8.1 </w:t>
      </w:r>
      <w:r>
        <w:rPr>
          <w:rFonts w:cstheme="minorBidi" w:hint="cs"/>
          <w:rtl/>
          <w:lang w:bidi="ar-JO"/>
        </w:rPr>
        <w:t>من الاتفاقية يُعدل بالملاءمة:</w:t>
      </w:r>
      <w:r>
        <w:rPr>
          <w:rFonts w:cstheme="minorBidi" w:hint="cs"/>
          <w:rtl/>
        </w:rPr>
        <w:t>"</w:t>
      </w:r>
      <w:r>
        <w:rPr>
          <w:rFonts w:cstheme="minorBidi" w:hint="cs"/>
          <w:rtl/>
          <w:lang w:bidi="ar-JO"/>
        </w:rPr>
        <w:t xml:space="preserve"> يوضح بهذا أن مقدم الخدمات يُزود خدماته بنفسه أو بواسطة </w:t>
      </w:r>
      <w:r>
        <w:rPr>
          <w:rFonts w:cstheme="minorBidi" w:hint="cs"/>
          <w:rtl/>
          <w:lang w:bidi="ar-JO"/>
        </w:rPr>
        <w:t xml:space="preserve">موظفيه </w:t>
      </w:r>
      <w:r>
        <w:rPr>
          <w:rFonts w:hint="cs"/>
          <w:rtl/>
        </w:rPr>
        <w:t xml:space="preserve"> </w:t>
      </w:r>
      <w:r>
        <w:rPr>
          <w:rFonts w:ascii="David" w:hAnsi="David" w:cs="Arial" w:hint="cs"/>
          <w:b/>
          <w:bCs/>
          <w:i/>
          <w:iCs/>
          <w:color w:val="000000" w:themeColor="text1"/>
          <w:u w:val="single"/>
          <w:rtl/>
          <w:lang w:bidi="ar-JO"/>
        </w:rPr>
        <w:t>أو</w:t>
      </w:r>
      <w:r w:rsidRPr="00BF2CE4" w:rsidR="00BF2CE4">
        <w:rPr>
          <w:rFonts w:ascii="David" w:hAnsi="David" w:hint="cs"/>
          <w:color w:val="000000" w:themeColor="text1"/>
          <w:rtl/>
        </w:rPr>
        <w:t xml:space="preserve"> </w:t>
      </w:r>
      <w:r>
        <w:rPr>
          <w:rFonts w:ascii="David" w:hAnsi="David" w:cstheme="minorBidi" w:hint="cs"/>
          <w:color w:val="000000" w:themeColor="text1"/>
          <w:rtl/>
          <w:lang w:bidi="ar-JO"/>
        </w:rPr>
        <w:t>بواسطة مقاولين ثانويين من قبله".</w:t>
      </w:r>
    </w:p>
    <w:p w:rsidR="008F224D" w:rsidP="008F224D">
      <w:pPr>
        <w:pStyle w:val="Heading3"/>
        <w:rPr>
          <w:rFonts w:cstheme="minorBidi"/>
          <w:rtl/>
          <w:lang w:bidi="ar-JO"/>
        </w:rPr>
      </w:pPr>
    </w:p>
    <w:p w:rsidR="008F224D" w:rsidP="008F224D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8"/>
        <w:gridCol w:w="3608"/>
      </w:tblGrid>
      <w:tr w:rsidTr="00246695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8F224D" w:rsidRPr="0023496D" w:rsidP="008F224D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8F224D" w:rsidRPr="0023496D" w:rsidP="008F224D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8F224D" w:rsidRPr="00CA19CA" w:rsidP="008F224D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8F224D" w:rsidRPr="00FD638B" w:rsidP="008F224D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24/08/2020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8F224D" w:rsidRPr="00CA19CA" w:rsidP="008F224D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8F224D" w:rsidRPr="00FD638B" w:rsidP="008F224D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07/09/2020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8F224D" w:rsidP="008F224D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8F224D" w:rsidP="008F224D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8F224D" w:rsidP="00AE4AFB">
      <w:pPr>
        <w:rPr>
          <w:rtl/>
        </w:rPr>
      </w:pPr>
    </w:p>
    <w:p w:rsidR="0047122E" w:rsidRPr="006E6F37" w:rsidP="00AE4AFB">
      <w:pPr>
        <w:rPr>
          <w:rtl/>
        </w:rPr>
      </w:pPr>
      <w:hyperlink r:id="rId7" w:history="1">
        <w:r w:rsidRPr="006E6F37" w:rsidR="006E6F37">
          <w:rPr>
            <w:color w:val="0000FF"/>
            <w:u w:val="single"/>
          </w:rPr>
          <w:t>https://www.gov.il/he/departments/publications/Call_for_bids/tender-63-2019</w:t>
        </w:r>
      </w:hyperlink>
    </w:p>
    <w:p w:rsidR="00AE4AFB" w:rsidP="00AE4AFB">
      <w:pPr>
        <w:rPr>
          <w:rtl/>
        </w:rPr>
      </w:pPr>
    </w:p>
    <w:p w:rsidR="008F224D" w:rsidRPr="0023496D" w:rsidP="008F224D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AE4AFB" w:rsidRPr="00E615F3" w:rsidP="00AE4AFB">
      <w:pPr>
        <w:pStyle w:val="Para2"/>
        <w:jc w:val="right"/>
      </w:pPr>
    </w:p>
    <w:p w:rsidR="0081281F">
      <w:pPr>
        <w:rPr>
          <w:rFonts w:hint="cs"/>
        </w:rPr>
      </w:pPr>
      <w:bookmarkStart w:id="0" w:name="_GoBack"/>
      <w:bookmarkEnd w:id="0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21D09"/>
    <w:rsid w:val="0023496D"/>
    <w:rsid w:val="00246695"/>
    <w:rsid w:val="002B55FF"/>
    <w:rsid w:val="003B4CDB"/>
    <w:rsid w:val="0047122E"/>
    <w:rsid w:val="004A0FE7"/>
    <w:rsid w:val="004A1C99"/>
    <w:rsid w:val="004D0BCF"/>
    <w:rsid w:val="004F5728"/>
    <w:rsid w:val="0051219B"/>
    <w:rsid w:val="005304C5"/>
    <w:rsid w:val="005711B7"/>
    <w:rsid w:val="00572E3E"/>
    <w:rsid w:val="005C3189"/>
    <w:rsid w:val="00603101"/>
    <w:rsid w:val="0061447E"/>
    <w:rsid w:val="00673DD0"/>
    <w:rsid w:val="006D6027"/>
    <w:rsid w:val="006E6F3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8F224D"/>
    <w:rsid w:val="0098243B"/>
    <w:rsid w:val="009F3115"/>
    <w:rsid w:val="00AE4AFB"/>
    <w:rsid w:val="00B02916"/>
    <w:rsid w:val="00B3518E"/>
    <w:rsid w:val="00B52E47"/>
    <w:rsid w:val="00B7573C"/>
    <w:rsid w:val="00BA6914"/>
    <w:rsid w:val="00BF2CE4"/>
    <w:rsid w:val="00C730BE"/>
    <w:rsid w:val="00CA19CA"/>
    <w:rsid w:val="00CA42E4"/>
    <w:rsid w:val="00DA7327"/>
    <w:rsid w:val="00DD179B"/>
    <w:rsid w:val="00E141CC"/>
    <w:rsid w:val="00E341A4"/>
    <w:rsid w:val="00E615F3"/>
    <w:rsid w:val="00EC0602"/>
    <w:rsid w:val="00F25F52"/>
    <w:rsid w:val="00F31C88"/>
    <w:rsid w:val="00F77781"/>
    <w:rsid w:val="00FB1C9A"/>
    <w:rsid w:val="00FD638B"/>
    <w:rsid w:val="00FE17C6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63-2019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